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4B" w:rsidRPr="001B574B" w:rsidRDefault="001B574B" w:rsidP="00BF0C54">
      <w:pPr>
        <w:pStyle w:val="Corpodetexto3"/>
        <w:tabs>
          <w:tab w:val="clear" w:pos="5387"/>
        </w:tabs>
        <w:ind w:left="-142" w:right="282" w:firstLine="142"/>
        <w:jc w:val="center"/>
        <w:rPr>
          <w:b w:val="0"/>
          <w:sz w:val="24"/>
          <w:szCs w:val="24"/>
        </w:rPr>
      </w:pPr>
      <w:bookmarkStart w:id="0" w:name="_GoBack"/>
      <w:bookmarkEnd w:id="0"/>
    </w:p>
    <w:p w:rsidR="00913B09" w:rsidRDefault="00913B09" w:rsidP="00BF0C54">
      <w:pPr>
        <w:pStyle w:val="Corpodetexto3"/>
        <w:tabs>
          <w:tab w:val="clear" w:pos="5387"/>
        </w:tabs>
        <w:ind w:right="282"/>
        <w:jc w:val="center"/>
        <w:rPr>
          <w:sz w:val="24"/>
          <w:szCs w:val="24"/>
          <w:u w:val="single"/>
        </w:rPr>
      </w:pPr>
      <w:r w:rsidRPr="001B574B">
        <w:rPr>
          <w:sz w:val="24"/>
          <w:szCs w:val="24"/>
          <w:u w:val="single"/>
        </w:rPr>
        <w:t>EDITAL DE CONVOCAÇÃO</w:t>
      </w:r>
    </w:p>
    <w:p w:rsidR="001B574B" w:rsidRPr="001B574B" w:rsidRDefault="001B574B" w:rsidP="00BF0C54">
      <w:pPr>
        <w:pStyle w:val="Corpodetexto3"/>
        <w:tabs>
          <w:tab w:val="clear" w:pos="5387"/>
        </w:tabs>
        <w:ind w:right="282"/>
        <w:jc w:val="center"/>
        <w:rPr>
          <w:sz w:val="24"/>
          <w:szCs w:val="24"/>
          <w:u w:val="single"/>
        </w:rPr>
      </w:pPr>
    </w:p>
    <w:p w:rsidR="00913B09" w:rsidRPr="001B574B" w:rsidRDefault="00506FD9" w:rsidP="00BF0C54">
      <w:pPr>
        <w:pStyle w:val="Default"/>
        <w:ind w:right="282"/>
        <w:jc w:val="both"/>
        <w:rPr>
          <w:rFonts w:ascii="Times New Roman" w:hAnsi="Times New Roman" w:cs="Times New Roman"/>
        </w:rPr>
      </w:pPr>
      <w:r w:rsidRPr="001B574B">
        <w:rPr>
          <w:rFonts w:ascii="Times New Roman" w:hAnsi="Times New Roman" w:cs="Times New Roman"/>
        </w:rPr>
        <w:t xml:space="preserve">O Presidente da entidade supra </w:t>
      </w:r>
      <w:r w:rsidR="00913B09" w:rsidRPr="001B574B">
        <w:rPr>
          <w:rFonts w:ascii="Times New Roman" w:hAnsi="Times New Roman" w:cs="Times New Roman"/>
        </w:rPr>
        <w:t xml:space="preserve">no uso de suas atribuições que lhe conferem os estatutos, e de acordo com legislação sindical vigente, pelo presente edital, </w:t>
      </w:r>
      <w:r w:rsidR="00913B09" w:rsidRPr="001B574B">
        <w:rPr>
          <w:rFonts w:ascii="Times New Roman" w:hAnsi="Times New Roman" w:cs="Times New Roman"/>
          <w:b/>
        </w:rPr>
        <w:t>convoca t</w:t>
      </w:r>
      <w:r w:rsidR="008C51DD" w:rsidRPr="001B574B">
        <w:rPr>
          <w:rFonts w:ascii="Times New Roman" w:hAnsi="Times New Roman" w:cs="Times New Roman"/>
          <w:b/>
        </w:rPr>
        <w:t>odos os empregados associados e</w:t>
      </w:r>
      <w:proofErr w:type="gramStart"/>
      <w:r w:rsidR="008C51DD" w:rsidRPr="001B574B">
        <w:rPr>
          <w:rFonts w:ascii="Times New Roman" w:hAnsi="Times New Roman" w:cs="Times New Roman"/>
          <w:b/>
        </w:rPr>
        <w:t xml:space="preserve"> </w:t>
      </w:r>
      <w:r w:rsidR="00913B09" w:rsidRPr="001B574B">
        <w:rPr>
          <w:rFonts w:ascii="Times New Roman" w:hAnsi="Times New Roman" w:cs="Times New Roman"/>
          <w:b/>
        </w:rPr>
        <w:t xml:space="preserve"> </w:t>
      </w:r>
      <w:proofErr w:type="gramEnd"/>
      <w:r w:rsidR="00913B09" w:rsidRPr="001B574B">
        <w:rPr>
          <w:rFonts w:ascii="Times New Roman" w:hAnsi="Times New Roman" w:cs="Times New Roman"/>
          <w:b/>
        </w:rPr>
        <w:t>não</w:t>
      </w:r>
      <w:r w:rsidR="008C51DD" w:rsidRPr="001B574B">
        <w:rPr>
          <w:rFonts w:ascii="Times New Roman" w:hAnsi="Times New Roman" w:cs="Times New Roman"/>
          <w:b/>
        </w:rPr>
        <w:t xml:space="preserve"> associados</w:t>
      </w:r>
      <w:r w:rsidR="00913B09" w:rsidRPr="001B574B">
        <w:rPr>
          <w:rFonts w:ascii="Times New Roman" w:hAnsi="Times New Roman" w:cs="Times New Roman"/>
          <w:b/>
        </w:rPr>
        <w:t>, lotados nas Empresas Distribuidoras de Combustíveis e de Lubrificantes, no município de Maceió</w:t>
      </w:r>
      <w:r w:rsidR="00723904" w:rsidRPr="001B574B">
        <w:rPr>
          <w:rFonts w:ascii="Times New Roman" w:hAnsi="Times New Roman" w:cs="Times New Roman"/>
          <w:b/>
        </w:rPr>
        <w:t xml:space="preserve"> e nos demais municípios do Estado de Alagoas,</w:t>
      </w:r>
      <w:r w:rsidR="00F74E1E" w:rsidRPr="001B574B">
        <w:rPr>
          <w:rFonts w:ascii="Times New Roman" w:hAnsi="Times New Roman" w:cs="Times New Roman"/>
          <w:b/>
        </w:rPr>
        <w:t xml:space="preserve"> representad</w:t>
      </w:r>
      <w:r w:rsidR="00524150" w:rsidRPr="001B574B">
        <w:rPr>
          <w:rFonts w:ascii="Times New Roman" w:hAnsi="Times New Roman" w:cs="Times New Roman"/>
          <w:b/>
        </w:rPr>
        <w:t>as pelo</w:t>
      </w:r>
      <w:r w:rsidR="00524150" w:rsidRPr="001B574B">
        <w:rPr>
          <w:rFonts w:ascii="Times New Roman" w:hAnsi="Times New Roman" w:cs="Times New Roman"/>
        </w:rPr>
        <w:t xml:space="preserve"> </w:t>
      </w:r>
      <w:r w:rsidR="00524150" w:rsidRPr="001B574B">
        <w:rPr>
          <w:rFonts w:ascii="Times New Roman" w:hAnsi="Times New Roman" w:cs="Times New Roman"/>
          <w:b/>
        </w:rPr>
        <w:t>Sindicato Nacional das E</w:t>
      </w:r>
      <w:r w:rsidR="00F74E1E" w:rsidRPr="001B574B">
        <w:rPr>
          <w:rFonts w:ascii="Times New Roman" w:hAnsi="Times New Roman" w:cs="Times New Roman"/>
          <w:b/>
        </w:rPr>
        <w:t xml:space="preserve">mpresas Distribuidoras de </w:t>
      </w:r>
      <w:r w:rsidR="00373F00" w:rsidRPr="001B574B">
        <w:rPr>
          <w:rFonts w:ascii="Times New Roman" w:hAnsi="Times New Roman" w:cs="Times New Roman"/>
          <w:b/>
        </w:rPr>
        <w:t>Combustíveis e de Lubrificantes -</w:t>
      </w:r>
      <w:r w:rsidR="00F74E1E" w:rsidRPr="001B574B">
        <w:rPr>
          <w:rFonts w:ascii="Times New Roman" w:hAnsi="Times New Roman" w:cs="Times New Roman"/>
          <w:b/>
        </w:rPr>
        <w:t xml:space="preserve"> </w:t>
      </w:r>
      <w:proofErr w:type="spellStart"/>
      <w:r w:rsidR="00296647" w:rsidRPr="001B574B">
        <w:rPr>
          <w:rFonts w:ascii="Times New Roman" w:hAnsi="Times New Roman" w:cs="Times New Roman"/>
          <w:b/>
        </w:rPr>
        <w:t>Sindicom</w:t>
      </w:r>
      <w:proofErr w:type="spellEnd"/>
      <w:r w:rsidR="00373F00" w:rsidRPr="001B574B">
        <w:rPr>
          <w:rFonts w:ascii="Times New Roman" w:hAnsi="Times New Roman" w:cs="Times New Roman"/>
          <w:b/>
        </w:rPr>
        <w:t xml:space="preserve"> - entidade inscrita sob</w:t>
      </w:r>
      <w:r w:rsidR="00E6445B" w:rsidRPr="001B574B">
        <w:rPr>
          <w:rFonts w:ascii="Times New Roman" w:hAnsi="Times New Roman" w:cs="Times New Roman"/>
          <w:b/>
        </w:rPr>
        <w:t xml:space="preserve"> CNPJ: 33.632.985/0001-27,</w:t>
      </w:r>
      <w:r w:rsidR="00E6445B" w:rsidRPr="001B574B">
        <w:rPr>
          <w:rFonts w:ascii="Times New Roman" w:hAnsi="Times New Roman" w:cs="Times New Roman"/>
        </w:rPr>
        <w:t xml:space="preserve"> para a</w:t>
      </w:r>
      <w:r w:rsidR="00373F00" w:rsidRPr="001B574B">
        <w:rPr>
          <w:rFonts w:ascii="Times New Roman" w:hAnsi="Times New Roman" w:cs="Times New Roman"/>
        </w:rPr>
        <w:t xml:space="preserve"> Assemble</w:t>
      </w:r>
      <w:r w:rsidR="00E6445B" w:rsidRPr="001B574B">
        <w:rPr>
          <w:rFonts w:ascii="Times New Roman" w:hAnsi="Times New Roman" w:cs="Times New Roman"/>
        </w:rPr>
        <w:t>ia Geral</w:t>
      </w:r>
      <w:r w:rsidR="00913B09" w:rsidRPr="001B574B">
        <w:rPr>
          <w:rFonts w:ascii="Times New Roman" w:hAnsi="Times New Roman" w:cs="Times New Roman"/>
        </w:rPr>
        <w:t xml:space="preserve"> Extraordinár</w:t>
      </w:r>
      <w:r w:rsidR="00E6445B" w:rsidRPr="001B574B">
        <w:rPr>
          <w:rFonts w:ascii="Times New Roman" w:hAnsi="Times New Roman" w:cs="Times New Roman"/>
        </w:rPr>
        <w:t xml:space="preserve">ia a ser realizada </w:t>
      </w:r>
      <w:r w:rsidR="00C15955" w:rsidRPr="001B574B">
        <w:rPr>
          <w:rFonts w:ascii="Times New Roman" w:hAnsi="Times New Roman" w:cs="Times New Roman"/>
        </w:rPr>
        <w:t xml:space="preserve">no </w:t>
      </w:r>
      <w:r w:rsidR="00472228" w:rsidRPr="001B574B">
        <w:rPr>
          <w:rFonts w:ascii="Times New Roman" w:hAnsi="Times New Roman" w:cs="Times New Roman"/>
        </w:rPr>
        <w:t xml:space="preserve">dia </w:t>
      </w:r>
      <w:r w:rsidR="00472228" w:rsidRPr="001B574B">
        <w:rPr>
          <w:rFonts w:ascii="Times New Roman" w:hAnsi="Times New Roman" w:cs="Times New Roman"/>
          <w:b/>
        </w:rPr>
        <w:t>12</w:t>
      </w:r>
      <w:r w:rsidR="00651ED2" w:rsidRPr="001B574B">
        <w:rPr>
          <w:rFonts w:ascii="Times New Roman" w:hAnsi="Times New Roman" w:cs="Times New Roman"/>
          <w:b/>
        </w:rPr>
        <w:t xml:space="preserve"> de </w:t>
      </w:r>
      <w:r w:rsidR="008C51DD" w:rsidRPr="001B574B">
        <w:rPr>
          <w:rFonts w:ascii="Times New Roman" w:hAnsi="Times New Roman" w:cs="Times New Roman"/>
          <w:b/>
        </w:rPr>
        <w:t>novembro de 2020</w:t>
      </w:r>
      <w:r w:rsidR="00721B34" w:rsidRPr="001B574B">
        <w:rPr>
          <w:rFonts w:ascii="Times New Roman" w:hAnsi="Times New Roman" w:cs="Times New Roman"/>
        </w:rPr>
        <w:t>, no auditório da</w:t>
      </w:r>
      <w:r w:rsidR="00913B09" w:rsidRPr="001B574B">
        <w:rPr>
          <w:rFonts w:ascii="Times New Roman" w:hAnsi="Times New Roman" w:cs="Times New Roman"/>
        </w:rPr>
        <w:t xml:space="preserve"> sede do sindicato, sito à Rua Comendador Teixeira Bastos,444-Prado, nesta </w:t>
      </w:r>
      <w:r w:rsidR="00C15955" w:rsidRPr="001B574B">
        <w:rPr>
          <w:rFonts w:ascii="Times New Roman" w:hAnsi="Times New Roman" w:cs="Times New Roman"/>
        </w:rPr>
        <w:t>cidade, nos seguintes horários:</w:t>
      </w:r>
      <w:r w:rsidR="00651ED2" w:rsidRPr="001B574B">
        <w:rPr>
          <w:rFonts w:ascii="Times New Roman" w:hAnsi="Times New Roman" w:cs="Times New Roman"/>
        </w:rPr>
        <w:t xml:space="preserve"> em primeira convocação, às 17</w:t>
      </w:r>
      <w:r w:rsidR="00913B09" w:rsidRPr="001B574B">
        <w:rPr>
          <w:rFonts w:ascii="Times New Roman" w:hAnsi="Times New Roman" w:cs="Times New Roman"/>
        </w:rPr>
        <w:t>:00 horas</w:t>
      </w:r>
      <w:r w:rsidR="00651ED2" w:rsidRPr="001B574B">
        <w:rPr>
          <w:rFonts w:ascii="Times New Roman" w:hAnsi="Times New Roman" w:cs="Times New Roman"/>
        </w:rPr>
        <w:t>, ou em segunda convocação às 18</w:t>
      </w:r>
      <w:r w:rsidR="00913B09" w:rsidRPr="001B574B">
        <w:rPr>
          <w:rFonts w:ascii="Times New Roman" w:hAnsi="Times New Roman" w:cs="Times New Roman"/>
        </w:rPr>
        <w:t xml:space="preserve">:00 horas, com </w:t>
      </w:r>
      <w:r w:rsidR="00651ED2" w:rsidRPr="001B574B">
        <w:rPr>
          <w:rFonts w:ascii="Times New Roman" w:hAnsi="Times New Roman" w:cs="Times New Roman"/>
        </w:rPr>
        <w:t xml:space="preserve">quórum legal ou qualquer </w:t>
      </w:r>
      <w:proofErr w:type="gramStart"/>
      <w:r w:rsidR="00651ED2" w:rsidRPr="001B574B">
        <w:rPr>
          <w:rFonts w:ascii="Times New Roman" w:hAnsi="Times New Roman" w:cs="Times New Roman"/>
        </w:rPr>
        <w:t>número</w:t>
      </w:r>
      <w:proofErr w:type="gramEnd"/>
      <w:r w:rsidR="006337B8" w:rsidRPr="001B574B">
        <w:rPr>
          <w:rFonts w:ascii="Times New Roman" w:hAnsi="Times New Roman" w:cs="Times New Roman"/>
          <w:b/>
        </w:rPr>
        <w:t>,</w:t>
      </w:r>
      <w:r w:rsidR="003775FB" w:rsidRPr="001B574B">
        <w:rPr>
          <w:rFonts w:ascii="Times New Roman" w:hAnsi="Times New Roman" w:cs="Times New Roman"/>
        </w:rPr>
        <w:t xml:space="preserve">  a fim de </w:t>
      </w:r>
      <w:r w:rsidR="00A7599D" w:rsidRPr="001B574B">
        <w:rPr>
          <w:rFonts w:ascii="Times New Roman" w:hAnsi="Times New Roman" w:cs="Times New Roman"/>
        </w:rPr>
        <w:t xml:space="preserve"> deliberarem sobre a seguinte ordem do dia: </w:t>
      </w:r>
    </w:p>
    <w:p w:rsidR="00913B09" w:rsidRPr="001B574B" w:rsidRDefault="00913B09" w:rsidP="00913B09">
      <w:pPr>
        <w:pStyle w:val="Corpodetexto3"/>
        <w:tabs>
          <w:tab w:val="clear" w:pos="5387"/>
        </w:tabs>
        <w:ind w:right="282"/>
        <w:jc w:val="both"/>
        <w:rPr>
          <w:b w:val="0"/>
          <w:sz w:val="24"/>
          <w:szCs w:val="24"/>
        </w:rPr>
      </w:pPr>
      <w:proofErr w:type="gramStart"/>
      <w:r w:rsidRPr="001B574B">
        <w:rPr>
          <w:sz w:val="24"/>
          <w:szCs w:val="24"/>
        </w:rPr>
        <w:t>a</w:t>
      </w:r>
      <w:proofErr w:type="gramEnd"/>
      <w:r w:rsidRPr="001B574B">
        <w:rPr>
          <w:sz w:val="24"/>
          <w:szCs w:val="24"/>
        </w:rPr>
        <w:t>)</w:t>
      </w:r>
      <w:r w:rsidRPr="001B574B">
        <w:rPr>
          <w:b w:val="0"/>
          <w:sz w:val="24"/>
          <w:szCs w:val="24"/>
        </w:rPr>
        <w:t>.</w:t>
      </w:r>
      <w:r w:rsidR="0089480A" w:rsidRPr="001B574B">
        <w:rPr>
          <w:b w:val="0"/>
          <w:sz w:val="24"/>
          <w:szCs w:val="24"/>
        </w:rPr>
        <w:t xml:space="preserve">  </w:t>
      </w:r>
      <w:r w:rsidRPr="001B574B">
        <w:rPr>
          <w:b w:val="0"/>
          <w:sz w:val="24"/>
          <w:szCs w:val="24"/>
        </w:rPr>
        <w:t>Leitura da ata anterior;</w:t>
      </w:r>
    </w:p>
    <w:p w:rsidR="0089480A" w:rsidRPr="001B574B" w:rsidRDefault="00913B09" w:rsidP="0089480A">
      <w:pPr>
        <w:pStyle w:val="Corpodetexto3"/>
        <w:tabs>
          <w:tab w:val="clear" w:pos="5387"/>
        </w:tabs>
        <w:ind w:right="282"/>
        <w:jc w:val="both"/>
        <w:rPr>
          <w:b w:val="0"/>
          <w:sz w:val="24"/>
          <w:szCs w:val="24"/>
        </w:rPr>
      </w:pPr>
      <w:proofErr w:type="gramStart"/>
      <w:r w:rsidRPr="001B574B">
        <w:rPr>
          <w:sz w:val="24"/>
          <w:szCs w:val="24"/>
        </w:rPr>
        <w:t>b)</w:t>
      </w:r>
      <w:proofErr w:type="gramEnd"/>
      <w:r w:rsidRPr="001B574B">
        <w:rPr>
          <w:b w:val="0"/>
          <w:sz w:val="24"/>
          <w:szCs w:val="24"/>
        </w:rPr>
        <w:t>.</w:t>
      </w:r>
      <w:r w:rsidR="0089480A" w:rsidRPr="001B574B">
        <w:rPr>
          <w:b w:val="0"/>
          <w:sz w:val="24"/>
          <w:szCs w:val="24"/>
        </w:rPr>
        <w:t xml:space="preserve"> </w:t>
      </w:r>
      <w:r w:rsidRPr="001B574B">
        <w:rPr>
          <w:b w:val="0"/>
          <w:sz w:val="24"/>
          <w:szCs w:val="24"/>
        </w:rPr>
        <w:t xml:space="preserve">Apresentação, discussão e aprovação </w:t>
      </w:r>
      <w:r w:rsidR="00E6445B" w:rsidRPr="001B574B">
        <w:rPr>
          <w:b w:val="0"/>
          <w:sz w:val="24"/>
          <w:szCs w:val="24"/>
        </w:rPr>
        <w:t xml:space="preserve">da Pauta </w:t>
      </w:r>
      <w:r w:rsidR="00A5217D" w:rsidRPr="001B574B">
        <w:rPr>
          <w:b w:val="0"/>
          <w:sz w:val="24"/>
          <w:szCs w:val="24"/>
        </w:rPr>
        <w:t>Única</w:t>
      </w:r>
      <w:r w:rsidR="00E6445B" w:rsidRPr="001B574B">
        <w:rPr>
          <w:b w:val="0"/>
          <w:sz w:val="24"/>
          <w:szCs w:val="24"/>
        </w:rPr>
        <w:t xml:space="preserve"> de Reivindicações</w:t>
      </w:r>
      <w:r w:rsidR="000D6EAE" w:rsidRPr="001B574B">
        <w:rPr>
          <w:b w:val="0"/>
          <w:sz w:val="24"/>
          <w:szCs w:val="24"/>
        </w:rPr>
        <w:t xml:space="preserve">, </w:t>
      </w:r>
      <w:r w:rsidR="00E6445B" w:rsidRPr="001B574B">
        <w:rPr>
          <w:b w:val="0"/>
          <w:sz w:val="24"/>
          <w:szCs w:val="24"/>
        </w:rPr>
        <w:t xml:space="preserve">elaborada pela Federação Nacional dos Trabalhadores no Comércio de Minérios e Derivados de Petróleo, visando </w:t>
      </w:r>
      <w:proofErr w:type="gramStart"/>
      <w:r w:rsidR="00E6445B" w:rsidRPr="001B574B">
        <w:rPr>
          <w:b w:val="0"/>
          <w:sz w:val="24"/>
          <w:szCs w:val="24"/>
        </w:rPr>
        <w:t>a</w:t>
      </w:r>
      <w:proofErr w:type="gramEnd"/>
      <w:r w:rsidR="008F3D53" w:rsidRPr="001B574B">
        <w:rPr>
          <w:b w:val="0"/>
          <w:sz w:val="24"/>
          <w:szCs w:val="24"/>
        </w:rPr>
        <w:t xml:space="preserve"> renovação da </w:t>
      </w:r>
      <w:r w:rsidR="008F3D53" w:rsidRPr="001B574B">
        <w:rPr>
          <w:sz w:val="24"/>
          <w:szCs w:val="24"/>
        </w:rPr>
        <w:t>Convenção Coletiva</w:t>
      </w:r>
      <w:r w:rsidRPr="001B574B">
        <w:rPr>
          <w:sz w:val="24"/>
          <w:szCs w:val="24"/>
        </w:rPr>
        <w:t xml:space="preserve"> de Trabalho, </w:t>
      </w:r>
      <w:r w:rsidR="008F3D53" w:rsidRPr="001B574B">
        <w:rPr>
          <w:b w:val="0"/>
          <w:sz w:val="24"/>
          <w:szCs w:val="24"/>
        </w:rPr>
        <w:t>com o</w:t>
      </w:r>
      <w:r w:rsidRPr="001B574B">
        <w:rPr>
          <w:sz w:val="24"/>
          <w:szCs w:val="24"/>
        </w:rPr>
        <w:t xml:space="preserve"> </w:t>
      </w:r>
      <w:r w:rsidR="006D5D34" w:rsidRPr="001B574B">
        <w:rPr>
          <w:sz w:val="24"/>
          <w:szCs w:val="24"/>
        </w:rPr>
        <w:t>Sindicato Nacional das E</w:t>
      </w:r>
      <w:r w:rsidR="008F3D53" w:rsidRPr="001B574B">
        <w:rPr>
          <w:sz w:val="24"/>
          <w:szCs w:val="24"/>
        </w:rPr>
        <w:t xml:space="preserve">mpresas Distribuidoras de Combustíveis e de Lubrificantes, </w:t>
      </w:r>
      <w:r w:rsidR="00E6445B" w:rsidRPr="001B574B">
        <w:rPr>
          <w:b w:val="0"/>
          <w:sz w:val="24"/>
          <w:szCs w:val="24"/>
        </w:rPr>
        <w:t>aplicável</w:t>
      </w:r>
      <w:r w:rsidRPr="001B574B">
        <w:rPr>
          <w:b w:val="0"/>
          <w:sz w:val="24"/>
          <w:szCs w:val="24"/>
        </w:rPr>
        <w:t xml:space="preserve"> aos integrantes da categoria que exercem as suas atividades no Município de Maceió e demais Municípios do Estado de Alagoas, com</w:t>
      </w:r>
      <w:r w:rsidR="008F3D53" w:rsidRPr="001B574B">
        <w:rPr>
          <w:b w:val="0"/>
          <w:sz w:val="24"/>
          <w:szCs w:val="24"/>
        </w:rPr>
        <w:t xml:space="preserve"> vigência de 01.01</w:t>
      </w:r>
      <w:r w:rsidR="00E6445B" w:rsidRPr="001B574B">
        <w:rPr>
          <w:b w:val="0"/>
          <w:sz w:val="24"/>
          <w:szCs w:val="24"/>
        </w:rPr>
        <w:t>.2021</w:t>
      </w:r>
      <w:r w:rsidR="008F3D53" w:rsidRPr="001B574B">
        <w:rPr>
          <w:b w:val="0"/>
          <w:sz w:val="24"/>
          <w:szCs w:val="24"/>
        </w:rPr>
        <w:t xml:space="preserve"> a 31.12</w:t>
      </w:r>
      <w:r w:rsidR="00E6445B" w:rsidRPr="001B574B">
        <w:rPr>
          <w:b w:val="0"/>
          <w:sz w:val="24"/>
          <w:szCs w:val="24"/>
        </w:rPr>
        <w:t>.2021</w:t>
      </w:r>
      <w:r w:rsidRPr="001B574B">
        <w:rPr>
          <w:b w:val="0"/>
          <w:sz w:val="24"/>
          <w:szCs w:val="24"/>
        </w:rPr>
        <w:t>;</w:t>
      </w:r>
      <w:r w:rsidR="00587D1C" w:rsidRPr="001B574B">
        <w:rPr>
          <w:b w:val="0"/>
          <w:sz w:val="24"/>
          <w:szCs w:val="24"/>
        </w:rPr>
        <w:t xml:space="preserve"> </w:t>
      </w:r>
      <w:r w:rsidRPr="001B574B">
        <w:rPr>
          <w:sz w:val="24"/>
          <w:szCs w:val="24"/>
        </w:rPr>
        <w:t>c</w:t>
      </w:r>
      <w:r w:rsidR="00A5217D" w:rsidRPr="001B574B">
        <w:rPr>
          <w:sz w:val="24"/>
          <w:szCs w:val="24"/>
        </w:rPr>
        <w:t xml:space="preserve">). </w:t>
      </w:r>
      <w:r w:rsidR="00A5217D" w:rsidRPr="001B574B">
        <w:rPr>
          <w:b w:val="0"/>
          <w:sz w:val="24"/>
          <w:szCs w:val="24"/>
        </w:rPr>
        <w:t>Concessão de amplos poderes à diretoria do sindicato</w:t>
      </w:r>
      <w:r w:rsidR="0089480A" w:rsidRPr="001B574B">
        <w:rPr>
          <w:b w:val="0"/>
          <w:sz w:val="24"/>
          <w:szCs w:val="24"/>
        </w:rPr>
        <w:t>,</w:t>
      </w:r>
      <w:r w:rsidR="00A5217D" w:rsidRPr="001B574B">
        <w:rPr>
          <w:b w:val="0"/>
          <w:sz w:val="24"/>
          <w:szCs w:val="24"/>
        </w:rPr>
        <w:t xml:space="preserve"> </w:t>
      </w:r>
      <w:r w:rsidRPr="001B574B">
        <w:rPr>
          <w:b w:val="0"/>
          <w:sz w:val="24"/>
          <w:szCs w:val="24"/>
        </w:rPr>
        <w:t>inclusive, à diretoria da Federação Nacional dos Trabalhadores no Comércio de Minérios e Deriva</w:t>
      </w:r>
      <w:r w:rsidR="00E6445B" w:rsidRPr="001B574B">
        <w:rPr>
          <w:b w:val="0"/>
          <w:sz w:val="24"/>
          <w:szCs w:val="24"/>
        </w:rPr>
        <w:t xml:space="preserve">dos de Petróleo para </w:t>
      </w:r>
      <w:r w:rsidR="00A5217D" w:rsidRPr="001B574B">
        <w:rPr>
          <w:b w:val="0"/>
          <w:sz w:val="24"/>
          <w:szCs w:val="24"/>
        </w:rPr>
        <w:t xml:space="preserve">estabelecer </w:t>
      </w:r>
      <w:r w:rsidR="008F3D53" w:rsidRPr="001B574B">
        <w:rPr>
          <w:b w:val="0"/>
          <w:sz w:val="24"/>
          <w:szCs w:val="24"/>
        </w:rPr>
        <w:t>negocia</w:t>
      </w:r>
      <w:r w:rsidR="00A5217D" w:rsidRPr="001B574B">
        <w:rPr>
          <w:b w:val="0"/>
          <w:sz w:val="24"/>
          <w:szCs w:val="24"/>
        </w:rPr>
        <w:t>ções</w:t>
      </w:r>
      <w:r w:rsidR="00EC2C7E" w:rsidRPr="001B574B">
        <w:rPr>
          <w:b w:val="0"/>
          <w:sz w:val="24"/>
          <w:szCs w:val="24"/>
        </w:rPr>
        <w:t xml:space="preserve"> </w:t>
      </w:r>
      <w:r w:rsidR="0089480A" w:rsidRPr="001B574B">
        <w:rPr>
          <w:b w:val="0"/>
          <w:sz w:val="24"/>
          <w:szCs w:val="24"/>
        </w:rPr>
        <w:t xml:space="preserve">e firmar a Convenção Coletiva de Trabalho com o </w:t>
      </w:r>
      <w:r w:rsidR="0089480A" w:rsidRPr="001B574B">
        <w:rPr>
          <w:sz w:val="24"/>
          <w:szCs w:val="24"/>
        </w:rPr>
        <w:t>Sindicato Nacional das Empresas Distribuidoras de Combustíveis e de Lubrificantes –</w:t>
      </w:r>
      <w:r w:rsidR="0089480A" w:rsidRPr="001B574B">
        <w:rPr>
          <w:b w:val="0"/>
          <w:sz w:val="24"/>
          <w:szCs w:val="24"/>
        </w:rPr>
        <w:t xml:space="preserve"> SINDICOM - ou separadamente discutir e negociar a</w:t>
      </w:r>
      <w:proofErr w:type="gramStart"/>
      <w:r w:rsidR="0089480A" w:rsidRPr="001B574B">
        <w:rPr>
          <w:b w:val="0"/>
          <w:sz w:val="24"/>
          <w:szCs w:val="24"/>
        </w:rPr>
        <w:t xml:space="preserve">  </w:t>
      </w:r>
      <w:proofErr w:type="gramEnd"/>
      <w:r w:rsidR="0089480A" w:rsidRPr="001B574B">
        <w:rPr>
          <w:b w:val="0"/>
          <w:sz w:val="24"/>
          <w:szCs w:val="24"/>
        </w:rPr>
        <w:t xml:space="preserve">pauta com qualquer empresa da categoria econômica que queira firmar Acordo Coletivo de Trabalho, a respeito das reivindicações  aprovadas  na assembleia,  bem como adotar  em ambos os casos, todas as medidas que se fizerem necessárias para defesa dos interesses dos trabalhadores, inclusive suscitar dissídio coletivo, no caso de malograrem as negociações, podendo também, celebrar acordo nos autos do mesmo; </w:t>
      </w:r>
      <w:r w:rsidR="0089480A" w:rsidRPr="001B574B">
        <w:rPr>
          <w:sz w:val="24"/>
          <w:szCs w:val="24"/>
        </w:rPr>
        <w:t xml:space="preserve">d). </w:t>
      </w:r>
      <w:r w:rsidR="0089480A" w:rsidRPr="001B574B">
        <w:rPr>
          <w:b w:val="0"/>
          <w:sz w:val="24"/>
          <w:szCs w:val="24"/>
        </w:rPr>
        <w:t>Discussão e aprovação do valor ou índice da</w:t>
      </w:r>
      <w:r w:rsidR="00B8788E" w:rsidRPr="001B574B">
        <w:rPr>
          <w:b w:val="0"/>
          <w:sz w:val="24"/>
          <w:szCs w:val="24"/>
        </w:rPr>
        <w:t xml:space="preserve"> Contribuição Negocial</w:t>
      </w:r>
      <w:r w:rsidR="0089480A" w:rsidRPr="001B574B">
        <w:rPr>
          <w:b w:val="0"/>
          <w:sz w:val="24"/>
          <w:szCs w:val="24"/>
        </w:rPr>
        <w:t>, nos termos da alínea “e” do artigo 513 da CLT</w:t>
      </w:r>
      <w:proofErr w:type="gramStart"/>
      <w:r w:rsidR="0089480A" w:rsidRPr="001B574B">
        <w:rPr>
          <w:b w:val="0"/>
          <w:sz w:val="24"/>
          <w:szCs w:val="24"/>
        </w:rPr>
        <w:t>.,</w:t>
      </w:r>
      <w:proofErr w:type="gramEnd"/>
      <w:r w:rsidR="0089480A" w:rsidRPr="001B574B">
        <w:rPr>
          <w:b w:val="0"/>
          <w:sz w:val="24"/>
          <w:szCs w:val="24"/>
        </w:rPr>
        <w:t xml:space="preserve"> e artigo 8º, IV,  da Constituição Federal, com autorização prévia e coletiva do desconto desta contribuição dos beneficiários da Convenção Coletiva de Trabalho; </w:t>
      </w:r>
      <w:r w:rsidR="0089480A" w:rsidRPr="001B574B">
        <w:rPr>
          <w:sz w:val="24"/>
          <w:szCs w:val="24"/>
        </w:rPr>
        <w:t xml:space="preserve">e) </w:t>
      </w:r>
      <w:r w:rsidR="0089480A" w:rsidRPr="001B574B">
        <w:rPr>
          <w:b w:val="0"/>
          <w:sz w:val="24"/>
          <w:szCs w:val="24"/>
        </w:rPr>
        <w:t>Discussão e deliberação para manter a assembleia em caráter permanente, até o estabelecimento final das negociações, seja pela via extrajudicial ou judicial.</w:t>
      </w:r>
    </w:p>
    <w:p w:rsidR="000D6EAE" w:rsidRPr="001B574B" w:rsidRDefault="000D6EAE" w:rsidP="000D6EAE">
      <w:pPr>
        <w:pStyle w:val="Corpodetexto3"/>
        <w:tabs>
          <w:tab w:val="clear" w:pos="5387"/>
        </w:tabs>
        <w:ind w:right="282"/>
        <w:jc w:val="both"/>
        <w:rPr>
          <w:sz w:val="24"/>
          <w:szCs w:val="24"/>
        </w:rPr>
      </w:pPr>
      <w:r w:rsidRPr="001B574B">
        <w:rPr>
          <w:b w:val="0"/>
          <w:sz w:val="24"/>
          <w:szCs w:val="24"/>
        </w:rPr>
        <w:t xml:space="preserve">Maceió, </w:t>
      </w:r>
      <w:r w:rsidR="00A316BE">
        <w:rPr>
          <w:b w:val="0"/>
          <w:sz w:val="24"/>
          <w:szCs w:val="24"/>
        </w:rPr>
        <w:t>05</w:t>
      </w:r>
      <w:r w:rsidRPr="001B574B">
        <w:rPr>
          <w:b w:val="0"/>
          <w:sz w:val="24"/>
          <w:szCs w:val="24"/>
        </w:rPr>
        <w:t xml:space="preserve"> de </w:t>
      </w:r>
      <w:r w:rsidR="0089480A" w:rsidRPr="001B574B">
        <w:rPr>
          <w:b w:val="0"/>
          <w:sz w:val="24"/>
          <w:szCs w:val="24"/>
        </w:rPr>
        <w:t>novembro de 2020</w:t>
      </w:r>
      <w:r w:rsidRPr="001B574B">
        <w:rPr>
          <w:b w:val="0"/>
          <w:sz w:val="24"/>
          <w:szCs w:val="24"/>
        </w:rPr>
        <w:t>.</w:t>
      </w:r>
    </w:p>
    <w:p w:rsidR="000D6EAE" w:rsidRPr="001B574B" w:rsidRDefault="000D6EAE" w:rsidP="000D6EAE">
      <w:pPr>
        <w:pStyle w:val="Corpodetexto3"/>
        <w:tabs>
          <w:tab w:val="clear" w:pos="5387"/>
        </w:tabs>
        <w:ind w:right="282"/>
        <w:jc w:val="both"/>
        <w:rPr>
          <w:sz w:val="24"/>
          <w:szCs w:val="24"/>
        </w:rPr>
      </w:pPr>
      <w:r w:rsidRPr="001B574B">
        <w:rPr>
          <w:sz w:val="24"/>
          <w:szCs w:val="24"/>
        </w:rPr>
        <w:t>Walter Freire dos Santos – Presidente</w:t>
      </w:r>
      <w:r w:rsidR="000F5BDE" w:rsidRPr="001B574B">
        <w:rPr>
          <w:sz w:val="24"/>
          <w:szCs w:val="24"/>
        </w:rPr>
        <w:t xml:space="preserve"> – </w:t>
      </w:r>
      <w:proofErr w:type="gramStart"/>
      <w:r w:rsidR="000F5BDE" w:rsidRPr="001B574B">
        <w:rPr>
          <w:sz w:val="24"/>
          <w:szCs w:val="24"/>
        </w:rPr>
        <w:t>CPF:</w:t>
      </w:r>
      <w:proofErr w:type="gramEnd"/>
      <w:r w:rsidR="000F5BDE" w:rsidRPr="001B574B">
        <w:rPr>
          <w:sz w:val="24"/>
          <w:szCs w:val="24"/>
        </w:rPr>
        <w:t>326.499.914-53.</w:t>
      </w:r>
    </w:p>
    <w:p w:rsidR="000D6EAE" w:rsidRPr="001B574B" w:rsidRDefault="00A316BE" w:rsidP="000D6EAE">
      <w:pPr>
        <w:ind w:right="282"/>
        <w:rPr>
          <w:sz w:val="24"/>
          <w:szCs w:val="24"/>
        </w:rPr>
      </w:pPr>
      <w:r>
        <w:rPr>
          <w:sz w:val="24"/>
          <w:szCs w:val="24"/>
        </w:rPr>
        <w:t xml:space="preserve">Publicado no Diário Oficial de Alagoas, edição do dia 06 de novembro de 2020, pág. 79. </w:t>
      </w:r>
    </w:p>
    <w:p w:rsidR="00E6445B" w:rsidRPr="001B574B" w:rsidRDefault="00E6445B" w:rsidP="000D6EAE">
      <w:pPr>
        <w:ind w:right="282"/>
        <w:rPr>
          <w:sz w:val="24"/>
          <w:szCs w:val="24"/>
        </w:rPr>
      </w:pPr>
    </w:p>
    <w:p w:rsidR="00E6445B" w:rsidRDefault="00E6445B" w:rsidP="000D6EAE">
      <w:pPr>
        <w:ind w:right="140"/>
        <w:rPr>
          <w:sz w:val="20"/>
          <w:szCs w:val="20"/>
        </w:rPr>
      </w:pPr>
    </w:p>
    <w:p w:rsidR="00E6445B" w:rsidRDefault="00E6445B" w:rsidP="000D6EAE">
      <w:pPr>
        <w:ind w:right="140"/>
        <w:rPr>
          <w:sz w:val="20"/>
          <w:szCs w:val="20"/>
        </w:rPr>
      </w:pPr>
    </w:p>
    <w:p w:rsidR="000A7315" w:rsidRDefault="000A7315"/>
    <w:sectPr w:rsidR="000A7315" w:rsidSect="00E145B7">
      <w:headerReference w:type="default" r:id="rId7"/>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202" w:rsidRDefault="003B7202" w:rsidP="001B574B">
      <w:pPr>
        <w:spacing w:after="0" w:line="240" w:lineRule="auto"/>
      </w:pPr>
      <w:r>
        <w:separator/>
      </w:r>
    </w:p>
  </w:endnote>
  <w:endnote w:type="continuationSeparator" w:id="0">
    <w:p w:rsidR="003B7202" w:rsidRDefault="003B7202" w:rsidP="001B5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202" w:rsidRDefault="003B7202" w:rsidP="001B574B">
      <w:pPr>
        <w:spacing w:after="0" w:line="240" w:lineRule="auto"/>
      </w:pPr>
      <w:r>
        <w:separator/>
      </w:r>
    </w:p>
  </w:footnote>
  <w:footnote w:type="continuationSeparator" w:id="0">
    <w:p w:rsidR="003B7202" w:rsidRDefault="003B7202" w:rsidP="001B57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4B" w:rsidRDefault="001B574B" w:rsidP="001B574B">
    <w:pPr>
      <w:pStyle w:val="Cabealho"/>
      <w:jc w:val="center"/>
      <w:rPr>
        <w:b/>
      </w:rPr>
    </w:pPr>
    <w:r w:rsidRPr="00545675">
      <w:rPr>
        <w:b/>
      </w:rPr>
      <w:t>SINDICATO DOS TRABALHADORES NO COMÉRCIO DE MINÉRIOS E DERIVADOS DE PETRÓLEO NO ESTADO DE ALAGOAS</w:t>
    </w:r>
    <w:r>
      <w:rPr>
        <w:b/>
      </w:rPr>
      <w:t xml:space="preserve"> </w:t>
    </w:r>
  </w:p>
  <w:p w:rsidR="001B574B" w:rsidRDefault="001B574B" w:rsidP="001B574B">
    <w:pPr>
      <w:pStyle w:val="Cabealho"/>
      <w:jc w:val="center"/>
      <w:rPr>
        <w:b/>
      </w:rPr>
    </w:pPr>
    <w:r w:rsidRPr="00545675">
      <w:rPr>
        <w:b/>
      </w:rPr>
      <w:t>(INCLUSIVE</w:t>
    </w:r>
    <w:r w:rsidR="00C41470">
      <w:rPr>
        <w:b/>
      </w:rPr>
      <w:t xml:space="preserve"> COMÉRCIO E</w:t>
    </w:r>
    <w:r w:rsidRPr="00545675">
      <w:rPr>
        <w:b/>
      </w:rPr>
      <w:t xml:space="preserve"> PESQUISAS DE MINÉRIOS)</w:t>
    </w:r>
  </w:p>
  <w:p w:rsidR="001B574B" w:rsidRPr="00086234" w:rsidRDefault="001B574B" w:rsidP="001B574B">
    <w:pPr>
      <w:pStyle w:val="Cabealho"/>
      <w:jc w:val="center"/>
      <w:rPr>
        <w:sz w:val="18"/>
        <w:szCs w:val="18"/>
      </w:rPr>
    </w:pPr>
    <w:r w:rsidRPr="00545675">
      <w:rPr>
        <w:sz w:val="18"/>
        <w:szCs w:val="18"/>
      </w:rPr>
      <w:t>CNPJ: 12.157.871/0001-00</w:t>
    </w:r>
    <w:proofErr w:type="gramStart"/>
    <w:r>
      <w:rPr>
        <w:sz w:val="18"/>
        <w:szCs w:val="18"/>
      </w:rPr>
      <w:t xml:space="preserve">  </w:t>
    </w:r>
    <w:proofErr w:type="gramEnd"/>
    <w:r>
      <w:rPr>
        <w:sz w:val="18"/>
        <w:szCs w:val="18"/>
      </w:rPr>
      <w:t xml:space="preserve">- </w:t>
    </w:r>
    <w:r w:rsidRPr="00545675">
      <w:rPr>
        <w:sz w:val="18"/>
        <w:szCs w:val="18"/>
      </w:rPr>
      <w:t>Tel. (82) 3221-0661</w:t>
    </w:r>
    <w:r>
      <w:rPr>
        <w:sz w:val="18"/>
        <w:szCs w:val="18"/>
      </w:rPr>
      <w:t xml:space="preserve"> – (82) 99925-3521</w:t>
    </w:r>
  </w:p>
  <w:p w:rsidR="001B574B" w:rsidRPr="00545675" w:rsidRDefault="001B574B" w:rsidP="001B574B">
    <w:pPr>
      <w:pStyle w:val="Cabealho"/>
      <w:jc w:val="center"/>
      <w:rPr>
        <w:sz w:val="18"/>
        <w:szCs w:val="18"/>
      </w:rPr>
    </w:pPr>
    <w:r>
      <w:rPr>
        <w:sz w:val="18"/>
        <w:szCs w:val="18"/>
      </w:rPr>
      <w:t>SEDE PRÓ</w:t>
    </w:r>
    <w:r w:rsidRPr="00545675">
      <w:rPr>
        <w:sz w:val="18"/>
        <w:szCs w:val="18"/>
      </w:rPr>
      <w:t>PRIA: Rua Comendador Teixeira Bastos nº 444 – Prado – Maceió-AL – CEP: 57010-300</w:t>
    </w:r>
  </w:p>
  <w:p w:rsidR="001B574B" w:rsidRPr="00545675" w:rsidRDefault="001B574B" w:rsidP="001B574B">
    <w:pPr>
      <w:pStyle w:val="Cabealho"/>
      <w:jc w:val="center"/>
      <w:rPr>
        <w:sz w:val="18"/>
        <w:szCs w:val="18"/>
      </w:rPr>
    </w:pPr>
    <w:r>
      <w:rPr>
        <w:sz w:val="18"/>
        <w:szCs w:val="18"/>
      </w:rPr>
      <w:t>SUB-SEDE: Loteamento José Ernesto, Rua Projetada</w:t>
    </w:r>
    <w:proofErr w:type="gramStart"/>
    <w:r w:rsidRPr="00545675">
      <w:rPr>
        <w:sz w:val="18"/>
        <w:szCs w:val="18"/>
      </w:rPr>
      <w:t xml:space="preserve">  </w:t>
    </w:r>
    <w:proofErr w:type="gramEnd"/>
    <w:r w:rsidRPr="00545675">
      <w:rPr>
        <w:sz w:val="18"/>
        <w:szCs w:val="18"/>
      </w:rPr>
      <w:t>nº</w:t>
    </w:r>
    <w:r>
      <w:rPr>
        <w:sz w:val="18"/>
        <w:szCs w:val="18"/>
      </w:rPr>
      <w:t xml:space="preserve"> 82, </w:t>
    </w:r>
    <w:proofErr w:type="spellStart"/>
    <w:r>
      <w:rPr>
        <w:sz w:val="18"/>
        <w:szCs w:val="18"/>
      </w:rPr>
      <w:t>Qd</w:t>
    </w:r>
    <w:proofErr w:type="spellEnd"/>
    <w:r>
      <w:rPr>
        <w:sz w:val="18"/>
        <w:szCs w:val="18"/>
      </w:rPr>
      <w:t>. “D”, L 10 – Bom Sucesso -</w:t>
    </w:r>
    <w:r w:rsidRPr="00545675">
      <w:rPr>
        <w:sz w:val="18"/>
        <w:szCs w:val="18"/>
      </w:rPr>
      <w:t xml:space="preserve"> Arapiraca-AL</w:t>
    </w:r>
    <w:r>
      <w:rPr>
        <w:sz w:val="18"/>
        <w:szCs w:val="18"/>
      </w:rPr>
      <w:t xml:space="preserve"> CEP: 57300-</w:t>
    </w:r>
    <w:proofErr w:type="gramStart"/>
    <w:r>
      <w:rPr>
        <w:sz w:val="18"/>
        <w:szCs w:val="18"/>
      </w:rPr>
      <w:t>000</w:t>
    </w:r>
    <w:proofErr w:type="gramEnd"/>
  </w:p>
  <w:p w:rsidR="001B574B" w:rsidRDefault="001B574B" w:rsidP="001B574B">
    <w:pPr>
      <w:pStyle w:val="Cabealho"/>
      <w:jc w:val="center"/>
      <w:rPr>
        <w:sz w:val="18"/>
        <w:szCs w:val="18"/>
      </w:rPr>
    </w:pPr>
    <w:r w:rsidRPr="00545675">
      <w:rPr>
        <w:sz w:val="18"/>
        <w:szCs w:val="18"/>
      </w:rPr>
      <w:t xml:space="preserve">Site: </w:t>
    </w:r>
    <w:hyperlink r:id="rId1" w:history="1">
      <w:r w:rsidRPr="00545675">
        <w:rPr>
          <w:rStyle w:val="Hyperlink"/>
          <w:sz w:val="18"/>
          <w:szCs w:val="18"/>
        </w:rPr>
        <w:t>www.sitramico-al.org.br</w:t>
      </w:r>
    </w:hyperlink>
    <w:r w:rsidRPr="00545675">
      <w:rPr>
        <w:sz w:val="18"/>
        <w:szCs w:val="18"/>
      </w:rPr>
      <w:t xml:space="preserve"> – </w:t>
    </w:r>
    <w:proofErr w:type="gramStart"/>
    <w:r w:rsidRPr="00545675">
      <w:rPr>
        <w:sz w:val="18"/>
        <w:szCs w:val="18"/>
      </w:rPr>
      <w:t>Email:</w:t>
    </w:r>
    <w:proofErr w:type="gramEnd"/>
    <w:r>
      <w:rPr>
        <w:sz w:val="18"/>
        <w:szCs w:val="18"/>
      </w:rPr>
      <w:t>recepca</w:t>
    </w:r>
    <w:r w:rsidRPr="00545675">
      <w:rPr>
        <w:sz w:val="18"/>
        <w:szCs w:val="18"/>
      </w:rPr>
      <w:t>o@sitramico-al.org.br</w:t>
    </w:r>
  </w:p>
  <w:p w:rsidR="001B574B" w:rsidRDefault="001B574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5D37"/>
    <w:rsid w:val="00090E67"/>
    <w:rsid w:val="000A54DD"/>
    <w:rsid w:val="000A7315"/>
    <w:rsid w:val="000D6EAE"/>
    <w:rsid w:val="000F0ED5"/>
    <w:rsid w:val="000F49D3"/>
    <w:rsid w:val="000F5BDE"/>
    <w:rsid w:val="001625CA"/>
    <w:rsid w:val="00163A7E"/>
    <w:rsid w:val="00182800"/>
    <w:rsid w:val="001A53B4"/>
    <w:rsid w:val="001B574B"/>
    <w:rsid w:val="001B62BE"/>
    <w:rsid w:val="001D0401"/>
    <w:rsid w:val="001E5C86"/>
    <w:rsid w:val="002204EF"/>
    <w:rsid w:val="00261EEC"/>
    <w:rsid w:val="00266878"/>
    <w:rsid w:val="00296647"/>
    <w:rsid w:val="002A3BC5"/>
    <w:rsid w:val="0031289D"/>
    <w:rsid w:val="00373F00"/>
    <w:rsid w:val="003775FB"/>
    <w:rsid w:val="003B5D05"/>
    <w:rsid w:val="003B7202"/>
    <w:rsid w:val="003F05F6"/>
    <w:rsid w:val="0041161F"/>
    <w:rsid w:val="00472228"/>
    <w:rsid w:val="00476EB4"/>
    <w:rsid w:val="004D4251"/>
    <w:rsid w:val="004D43FD"/>
    <w:rsid w:val="004E61F5"/>
    <w:rsid w:val="00506FD9"/>
    <w:rsid w:val="00524150"/>
    <w:rsid w:val="005358F3"/>
    <w:rsid w:val="0053789F"/>
    <w:rsid w:val="005402F8"/>
    <w:rsid w:val="005636CF"/>
    <w:rsid w:val="00587D1C"/>
    <w:rsid w:val="005920C9"/>
    <w:rsid w:val="00596EB2"/>
    <w:rsid w:val="005A4485"/>
    <w:rsid w:val="005C5883"/>
    <w:rsid w:val="00606833"/>
    <w:rsid w:val="006278CC"/>
    <w:rsid w:val="006337B8"/>
    <w:rsid w:val="006353E0"/>
    <w:rsid w:val="006448D8"/>
    <w:rsid w:val="00651ED2"/>
    <w:rsid w:val="006644D6"/>
    <w:rsid w:val="006B25EB"/>
    <w:rsid w:val="006B4744"/>
    <w:rsid w:val="006D5D34"/>
    <w:rsid w:val="006F58E7"/>
    <w:rsid w:val="00721B34"/>
    <w:rsid w:val="00723904"/>
    <w:rsid w:val="00726A16"/>
    <w:rsid w:val="007B2B55"/>
    <w:rsid w:val="007D352D"/>
    <w:rsid w:val="007F4534"/>
    <w:rsid w:val="00803A1A"/>
    <w:rsid w:val="0081101B"/>
    <w:rsid w:val="00835DBF"/>
    <w:rsid w:val="0089404F"/>
    <w:rsid w:val="0089480A"/>
    <w:rsid w:val="008B71CA"/>
    <w:rsid w:val="008C51DD"/>
    <w:rsid w:val="008C51FF"/>
    <w:rsid w:val="008F3D53"/>
    <w:rsid w:val="00912ADD"/>
    <w:rsid w:val="00913B09"/>
    <w:rsid w:val="00923456"/>
    <w:rsid w:val="00995BD2"/>
    <w:rsid w:val="009A4792"/>
    <w:rsid w:val="009E2B52"/>
    <w:rsid w:val="009E5D37"/>
    <w:rsid w:val="009F0816"/>
    <w:rsid w:val="00A12674"/>
    <w:rsid w:val="00A277E4"/>
    <w:rsid w:val="00A316BE"/>
    <w:rsid w:val="00A5217D"/>
    <w:rsid w:val="00A52968"/>
    <w:rsid w:val="00A7599D"/>
    <w:rsid w:val="00A82F1A"/>
    <w:rsid w:val="00AA52B7"/>
    <w:rsid w:val="00AA79CF"/>
    <w:rsid w:val="00AB7F3B"/>
    <w:rsid w:val="00AE32F9"/>
    <w:rsid w:val="00B54264"/>
    <w:rsid w:val="00B8788E"/>
    <w:rsid w:val="00BB69AF"/>
    <w:rsid w:val="00BD5241"/>
    <w:rsid w:val="00BD6912"/>
    <w:rsid w:val="00BF0C54"/>
    <w:rsid w:val="00C1451B"/>
    <w:rsid w:val="00C15955"/>
    <w:rsid w:val="00C27E1A"/>
    <w:rsid w:val="00C41470"/>
    <w:rsid w:val="00C57EE0"/>
    <w:rsid w:val="00C8676C"/>
    <w:rsid w:val="00D95BE6"/>
    <w:rsid w:val="00DB2462"/>
    <w:rsid w:val="00DD3CD3"/>
    <w:rsid w:val="00DE7658"/>
    <w:rsid w:val="00E56C1D"/>
    <w:rsid w:val="00E6445B"/>
    <w:rsid w:val="00E860E1"/>
    <w:rsid w:val="00EB493A"/>
    <w:rsid w:val="00EC2C7E"/>
    <w:rsid w:val="00F42FE5"/>
    <w:rsid w:val="00F74E1E"/>
    <w:rsid w:val="00F923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3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9E5D37"/>
    <w:pPr>
      <w:tabs>
        <w:tab w:val="right" w:pos="5387"/>
      </w:tabs>
      <w:spacing w:after="0" w:line="240" w:lineRule="auto"/>
      <w:ind w:right="4585"/>
    </w:pPr>
    <w:rPr>
      <w:rFonts w:ascii="Times New Roman" w:eastAsia="Times New Roman" w:hAnsi="Times New Roman" w:cs="Times New Roman"/>
      <w:b/>
      <w:sz w:val="20"/>
      <w:szCs w:val="20"/>
      <w:lang w:eastAsia="pt-BR"/>
    </w:rPr>
  </w:style>
  <w:style w:type="character" w:customStyle="1" w:styleId="Corpodetexto3Char">
    <w:name w:val="Corpo de texto 3 Char"/>
    <w:basedOn w:val="Fontepargpadro"/>
    <w:link w:val="Corpodetexto3"/>
    <w:rsid w:val="009E5D37"/>
    <w:rPr>
      <w:rFonts w:ascii="Times New Roman" w:eastAsia="Times New Roman" w:hAnsi="Times New Roman" w:cs="Times New Roman"/>
      <w:b/>
      <w:sz w:val="20"/>
      <w:szCs w:val="20"/>
      <w:lang w:eastAsia="pt-BR"/>
    </w:rPr>
  </w:style>
  <w:style w:type="paragraph" w:styleId="Textodebalo">
    <w:name w:val="Balloon Text"/>
    <w:basedOn w:val="Normal"/>
    <w:link w:val="TextodebaloChar"/>
    <w:uiPriority w:val="99"/>
    <w:semiHidden/>
    <w:unhideWhenUsed/>
    <w:rsid w:val="007F45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534"/>
    <w:rPr>
      <w:rFonts w:ascii="Tahoma" w:hAnsi="Tahoma" w:cs="Tahoma"/>
      <w:sz w:val="16"/>
      <w:szCs w:val="16"/>
    </w:rPr>
  </w:style>
  <w:style w:type="paragraph" w:styleId="Cabealho">
    <w:name w:val="header"/>
    <w:basedOn w:val="Normal"/>
    <w:link w:val="CabealhoChar"/>
    <w:uiPriority w:val="99"/>
    <w:rsid w:val="00AA79CF"/>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AA79CF"/>
    <w:rPr>
      <w:rFonts w:ascii="Times New Roman" w:eastAsia="Times New Roman" w:hAnsi="Times New Roman" w:cs="Times New Roman"/>
      <w:sz w:val="24"/>
      <w:szCs w:val="24"/>
      <w:lang w:eastAsia="pt-BR"/>
    </w:rPr>
  </w:style>
  <w:style w:type="paragraph" w:customStyle="1" w:styleId="Default">
    <w:name w:val="Default"/>
    <w:rsid w:val="00BF0C54"/>
    <w:pPr>
      <w:autoSpaceDE w:val="0"/>
      <w:autoSpaceDN w:val="0"/>
      <w:adjustRightInd w:val="0"/>
    </w:pPr>
    <w:rPr>
      <w:rFonts w:ascii="Arial" w:eastAsia="Calibri" w:hAnsi="Arial" w:cs="Arial"/>
      <w:color w:val="000000"/>
      <w:sz w:val="24"/>
      <w:szCs w:val="24"/>
    </w:rPr>
  </w:style>
  <w:style w:type="paragraph" w:styleId="Rodap">
    <w:name w:val="footer"/>
    <w:basedOn w:val="Normal"/>
    <w:link w:val="RodapChar"/>
    <w:uiPriority w:val="99"/>
    <w:unhideWhenUsed/>
    <w:rsid w:val="001B574B"/>
    <w:pPr>
      <w:tabs>
        <w:tab w:val="center" w:pos="4252"/>
        <w:tab w:val="right" w:pos="8504"/>
      </w:tabs>
      <w:spacing w:after="0" w:line="240" w:lineRule="auto"/>
    </w:pPr>
  </w:style>
  <w:style w:type="character" w:customStyle="1" w:styleId="RodapChar">
    <w:name w:val="Rodapé Char"/>
    <w:basedOn w:val="Fontepargpadro"/>
    <w:link w:val="Rodap"/>
    <w:uiPriority w:val="99"/>
    <w:rsid w:val="001B574B"/>
  </w:style>
  <w:style w:type="character" w:styleId="Hyperlink">
    <w:name w:val="Hyperlink"/>
    <w:basedOn w:val="Fontepargpadro"/>
    <w:uiPriority w:val="99"/>
    <w:unhideWhenUsed/>
    <w:rsid w:val="001B57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3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9E5D37"/>
    <w:pPr>
      <w:tabs>
        <w:tab w:val="right" w:pos="5387"/>
      </w:tabs>
      <w:spacing w:after="0" w:line="240" w:lineRule="auto"/>
      <w:ind w:right="4585"/>
    </w:pPr>
    <w:rPr>
      <w:rFonts w:ascii="Times New Roman" w:eastAsia="Times New Roman" w:hAnsi="Times New Roman" w:cs="Times New Roman"/>
      <w:b/>
      <w:sz w:val="20"/>
      <w:szCs w:val="20"/>
      <w:lang w:eastAsia="pt-BR"/>
    </w:rPr>
  </w:style>
  <w:style w:type="character" w:customStyle="1" w:styleId="Corpodetexto3Char">
    <w:name w:val="Corpo de texto 3 Char"/>
    <w:basedOn w:val="Fontepargpadro"/>
    <w:link w:val="Corpodetexto3"/>
    <w:rsid w:val="009E5D37"/>
    <w:rPr>
      <w:rFonts w:ascii="Times New Roman" w:eastAsia="Times New Roman" w:hAnsi="Times New Roman" w:cs="Times New Roman"/>
      <w:b/>
      <w:sz w:val="20"/>
      <w:szCs w:val="20"/>
      <w:lang w:eastAsia="pt-BR"/>
    </w:rPr>
  </w:style>
  <w:style w:type="paragraph" w:styleId="Textodebalo">
    <w:name w:val="Balloon Text"/>
    <w:basedOn w:val="Normal"/>
    <w:link w:val="TextodebaloChar"/>
    <w:uiPriority w:val="99"/>
    <w:semiHidden/>
    <w:unhideWhenUsed/>
    <w:rsid w:val="007F45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534"/>
    <w:rPr>
      <w:rFonts w:ascii="Tahoma" w:hAnsi="Tahoma" w:cs="Tahoma"/>
      <w:sz w:val="16"/>
      <w:szCs w:val="16"/>
    </w:rPr>
  </w:style>
  <w:style w:type="paragraph" w:styleId="Cabealho">
    <w:name w:val="header"/>
    <w:basedOn w:val="Normal"/>
    <w:link w:val="CabealhoChar"/>
    <w:uiPriority w:val="99"/>
    <w:rsid w:val="00AA79CF"/>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AA79CF"/>
    <w:rPr>
      <w:rFonts w:ascii="Times New Roman" w:eastAsia="Times New Roman" w:hAnsi="Times New Roman" w:cs="Times New Roman"/>
      <w:sz w:val="24"/>
      <w:szCs w:val="24"/>
      <w:lang w:eastAsia="pt-BR"/>
    </w:rPr>
  </w:style>
  <w:style w:type="paragraph" w:customStyle="1" w:styleId="Default">
    <w:name w:val="Default"/>
    <w:rsid w:val="00BF0C54"/>
    <w:pPr>
      <w:autoSpaceDE w:val="0"/>
      <w:autoSpaceDN w:val="0"/>
      <w:adjustRightInd w:val="0"/>
    </w:pPr>
    <w:rPr>
      <w:rFonts w:ascii="Arial" w:eastAsia="Calibri" w:hAnsi="Arial" w:cs="Arial"/>
      <w:color w:val="000000"/>
      <w:sz w:val="24"/>
      <w:szCs w:val="24"/>
    </w:rPr>
  </w:style>
  <w:style w:type="paragraph" w:styleId="Rodap">
    <w:name w:val="footer"/>
    <w:basedOn w:val="Normal"/>
    <w:link w:val="RodapChar"/>
    <w:uiPriority w:val="99"/>
    <w:unhideWhenUsed/>
    <w:rsid w:val="001B574B"/>
    <w:pPr>
      <w:tabs>
        <w:tab w:val="center" w:pos="4252"/>
        <w:tab w:val="right" w:pos="8504"/>
      </w:tabs>
      <w:spacing w:after="0" w:line="240" w:lineRule="auto"/>
    </w:pPr>
  </w:style>
  <w:style w:type="character" w:customStyle="1" w:styleId="RodapChar">
    <w:name w:val="Rodapé Char"/>
    <w:basedOn w:val="Fontepargpadro"/>
    <w:link w:val="Rodap"/>
    <w:uiPriority w:val="99"/>
    <w:rsid w:val="001B574B"/>
  </w:style>
  <w:style w:type="character" w:styleId="Hyperlink">
    <w:name w:val="Hyperlink"/>
    <w:basedOn w:val="Fontepargpadro"/>
    <w:uiPriority w:val="99"/>
    <w:unhideWhenUsed/>
    <w:rsid w:val="001B574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itramico-a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9A96-9DC5-4640-9164-62AF67FE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SITRAMICO</dc:creator>
  <cp:lastModifiedBy>Usuario</cp:lastModifiedBy>
  <cp:revision>2</cp:revision>
  <cp:lastPrinted>2020-11-04T14:15:00Z</cp:lastPrinted>
  <dcterms:created xsi:type="dcterms:W3CDTF">2020-11-30T16:56:00Z</dcterms:created>
  <dcterms:modified xsi:type="dcterms:W3CDTF">2020-11-30T16:56:00Z</dcterms:modified>
</cp:coreProperties>
</file>